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70E" w:rsidRPr="00454403" w:rsidRDefault="005C070E" w:rsidP="005C07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54403">
        <w:rPr>
          <w:b/>
          <w:bCs/>
          <w:sz w:val="28"/>
          <w:szCs w:val="28"/>
        </w:rPr>
        <w:t xml:space="preserve">АДМИНИСТРАЦИЯ  </w:t>
      </w:r>
    </w:p>
    <w:p w:rsidR="005C070E" w:rsidRPr="00454403" w:rsidRDefault="005C070E" w:rsidP="005C07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54403">
        <w:rPr>
          <w:b/>
          <w:bCs/>
          <w:sz w:val="28"/>
          <w:szCs w:val="28"/>
        </w:rPr>
        <w:t>ШЕНКУРСКОГО МУНИЦИПАЛЬНОГО ОКРУГА</w:t>
      </w:r>
    </w:p>
    <w:p w:rsidR="005C070E" w:rsidRPr="00454403" w:rsidRDefault="005C070E" w:rsidP="005C070E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454403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5C070E" w:rsidRPr="00454403" w:rsidRDefault="005C070E" w:rsidP="005C070E">
      <w:pPr>
        <w:spacing w:after="120"/>
        <w:jc w:val="both"/>
        <w:rPr>
          <w:sz w:val="48"/>
          <w:szCs w:val="48"/>
          <w:lang w:eastAsia="en-US"/>
        </w:rPr>
      </w:pPr>
    </w:p>
    <w:p w:rsidR="005C070E" w:rsidRPr="00454403" w:rsidRDefault="005C070E" w:rsidP="005C070E">
      <w:pPr>
        <w:spacing w:after="120"/>
        <w:jc w:val="center"/>
        <w:rPr>
          <w:b/>
          <w:spacing w:val="60"/>
          <w:sz w:val="36"/>
          <w:szCs w:val="36"/>
          <w:lang w:eastAsia="en-US"/>
        </w:rPr>
      </w:pPr>
      <w:r w:rsidRPr="00454403">
        <w:rPr>
          <w:b/>
          <w:spacing w:val="60"/>
          <w:sz w:val="36"/>
          <w:szCs w:val="36"/>
          <w:lang w:eastAsia="en-US"/>
        </w:rPr>
        <w:t>ПОСТАНОВЛЕНИЕ</w:t>
      </w:r>
    </w:p>
    <w:p w:rsidR="005C070E" w:rsidRPr="00454403" w:rsidRDefault="005C070E" w:rsidP="005C070E">
      <w:pPr>
        <w:spacing w:after="120"/>
        <w:jc w:val="center"/>
        <w:rPr>
          <w:sz w:val="22"/>
          <w:szCs w:val="22"/>
          <w:lang w:eastAsia="en-US"/>
        </w:rPr>
      </w:pPr>
      <w:r w:rsidRPr="00454403">
        <w:rPr>
          <w:sz w:val="22"/>
          <w:szCs w:val="22"/>
          <w:lang w:eastAsia="en-US"/>
        </w:rPr>
        <w:t xml:space="preserve">       </w:t>
      </w:r>
    </w:p>
    <w:p w:rsidR="005C070E" w:rsidRPr="00454403" w:rsidRDefault="005C070E" w:rsidP="005C070E">
      <w:pPr>
        <w:spacing w:after="120"/>
        <w:jc w:val="center"/>
        <w:rPr>
          <w:color w:val="000000"/>
          <w:sz w:val="28"/>
          <w:szCs w:val="28"/>
          <w:lang w:eastAsia="en-US"/>
        </w:rPr>
      </w:pPr>
      <w:r w:rsidRPr="00DE0242">
        <w:rPr>
          <w:color w:val="000000"/>
          <w:sz w:val="28"/>
          <w:szCs w:val="28"/>
          <w:lang w:eastAsia="en-US"/>
        </w:rPr>
        <w:t>от</w:t>
      </w:r>
      <w:r w:rsidR="00DE0242" w:rsidRPr="00DE0242">
        <w:rPr>
          <w:color w:val="000000"/>
          <w:sz w:val="28"/>
          <w:szCs w:val="28"/>
          <w:lang w:eastAsia="en-US"/>
        </w:rPr>
        <w:t xml:space="preserve"> </w:t>
      </w:r>
      <w:r w:rsidR="00395497">
        <w:rPr>
          <w:color w:val="000000"/>
          <w:sz w:val="28"/>
          <w:szCs w:val="28"/>
          <w:lang w:eastAsia="en-US"/>
        </w:rPr>
        <w:t>24</w:t>
      </w:r>
      <w:r w:rsidRPr="00DE0242">
        <w:rPr>
          <w:color w:val="000000"/>
          <w:sz w:val="28"/>
          <w:szCs w:val="28"/>
          <w:lang w:eastAsia="en-US"/>
        </w:rPr>
        <w:t xml:space="preserve"> </w:t>
      </w:r>
      <w:r w:rsidR="004054F8">
        <w:rPr>
          <w:color w:val="000000"/>
          <w:sz w:val="28"/>
          <w:szCs w:val="28"/>
          <w:lang w:eastAsia="en-US"/>
        </w:rPr>
        <w:t>марта</w:t>
      </w:r>
      <w:r w:rsidRPr="00DE0242">
        <w:rPr>
          <w:color w:val="000000"/>
          <w:sz w:val="28"/>
          <w:szCs w:val="28"/>
          <w:lang w:eastAsia="en-US"/>
        </w:rPr>
        <w:t xml:space="preserve"> 202</w:t>
      </w:r>
      <w:r w:rsidR="00DE0242" w:rsidRPr="00DE0242">
        <w:rPr>
          <w:color w:val="000000"/>
          <w:sz w:val="28"/>
          <w:szCs w:val="28"/>
          <w:lang w:eastAsia="en-US"/>
        </w:rPr>
        <w:t>6</w:t>
      </w:r>
      <w:r w:rsidRPr="00DE0242">
        <w:rPr>
          <w:color w:val="000000"/>
          <w:sz w:val="28"/>
          <w:szCs w:val="28"/>
          <w:lang w:eastAsia="en-US"/>
        </w:rPr>
        <w:t xml:space="preserve"> г. №</w:t>
      </w:r>
      <w:r w:rsidR="00395497">
        <w:rPr>
          <w:color w:val="000000"/>
          <w:sz w:val="28"/>
          <w:szCs w:val="28"/>
          <w:lang w:eastAsia="en-US"/>
        </w:rPr>
        <w:t xml:space="preserve"> 206</w:t>
      </w:r>
      <w:r w:rsidRPr="00DE0242">
        <w:rPr>
          <w:color w:val="000000"/>
          <w:sz w:val="28"/>
          <w:szCs w:val="28"/>
          <w:lang w:eastAsia="en-US"/>
        </w:rPr>
        <w:t>-па</w:t>
      </w:r>
    </w:p>
    <w:p w:rsidR="005C070E" w:rsidRPr="00454403" w:rsidRDefault="005C070E" w:rsidP="005C070E">
      <w:pPr>
        <w:spacing w:after="120"/>
        <w:jc w:val="center"/>
        <w:rPr>
          <w:color w:val="000000"/>
          <w:sz w:val="22"/>
          <w:szCs w:val="28"/>
          <w:lang w:eastAsia="en-US"/>
        </w:rPr>
      </w:pPr>
    </w:p>
    <w:p w:rsidR="005C070E" w:rsidRPr="00454403" w:rsidRDefault="005C070E" w:rsidP="005C070E">
      <w:pPr>
        <w:spacing w:after="120"/>
        <w:jc w:val="center"/>
        <w:rPr>
          <w:color w:val="000000"/>
          <w:sz w:val="20"/>
          <w:szCs w:val="22"/>
          <w:lang w:eastAsia="en-US"/>
        </w:rPr>
      </w:pPr>
      <w:r w:rsidRPr="00454403">
        <w:rPr>
          <w:color w:val="000000"/>
          <w:sz w:val="20"/>
          <w:szCs w:val="22"/>
          <w:lang w:eastAsia="en-US"/>
        </w:rPr>
        <w:t>г. Шенкурск</w:t>
      </w:r>
    </w:p>
    <w:p w:rsidR="005C070E" w:rsidRDefault="005C070E" w:rsidP="005C070E">
      <w:pPr>
        <w:rPr>
          <w:sz w:val="28"/>
          <w:szCs w:val="28"/>
        </w:rPr>
      </w:pPr>
      <w:r w:rsidRPr="00454403">
        <w:rPr>
          <w:sz w:val="28"/>
          <w:szCs w:val="28"/>
        </w:rPr>
        <w:t xml:space="preserve"> </w:t>
      </w:r>
    </w:p>
    <w:p w:rsidR="00D500AD" w:rsidRPr="00454403" w:rsidRDefault="00D500AD" w:rsidP="005C070E">
      <w:pPr>
        <w:rPr>
          <w:sz w:val="28"/>
          <w:szCs w:val="28"/>
        </w:rPr>
      </w:pPr>
    </w:p>
    <w:p w:rsidR="005C070E" w:rsidRPr="00AE60B0" w:rsidRDefault="00A80A47" w:rsidP="005C07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4054F8" w:rsidRPr="00AE60B0">
        <w:rPr>
          <w:b/>
          <w:sz w:val="28"/>
          <w:szCs w:val="28"/>
        </w:rPr>
        <w:t xml:space="preserve"> в </w:t>
      </w:r>
      <w:r w:rsidR="005C070E" w:rsidRPr="00AE60B0">
        <w:rPr>
          <w:b/>
          <w:sz w:val="28"/>
          <w:szCs w:val="28"/>
        </w:rPr>
        <w:t>Поряд</w:t>
      </w:r>
      <w:r w:rsidR="004054F8" w:rsidRPr="00AE60B0">
        <w:rPr>
          <w:b/>
          <w:sz w:val="28"/>
          <w:szCs w:val="28"/>
        </w:rPr>
        <w:t>о</w:t>
      </w:r>
      <w:r w:rsidR="005C070E" w:rsidRPr="00AE60B0">
        <w:rPr>
          <w:b/>
          <w:sz w:val="28"/>
          <w:szCs w:val="28"/>
        </w:rPr>
        <w:t>к принятия администрацией Шенкурского муниципального округа решения о признании</w:t>
      </w:r>
      <w:r w:rsidR="00EB1808" w:rsidRPr="00AE60B0">
        <w:rPr>
          <w:b/>
          <w:sz w:val="28"/>
          <w:szCs w:val="28"/>
        </w:rPr>
        <w:t xml:space="preserve"> </w:t>
      </w:r>
      <w:r w:rsidR="005C070E" w:rsidRPr="00AE60B0">
        <w:rPr>
          <w:b/>
          <w:sz w:val="28"/>
          <w:szCs w:val="28"/>
        </w:rPr>
        <w:t xml:space="preserve"> безнадежной к взысканию задолженности по платежам в бюджет Шенкурского муниципального округа</w:t>
      </w:r>
    </w:p>
    <w:p w:rsidR="005C070E" w:rsidRPr="00AE60B0" w:rsidRDefault="005C070E" w:rsidP="005C070E">
      <w:pPr>
        <w:jc w:val="center"/>
        <w:rPr>
          <w:sz w:val="28"/>
          <w:szCs w:val="28"/>
        </w:rPr>
      </w:pPr>
    </w:p>
    <w:p w:rsidR="005C070E" w:rsidRPr="001A3B37" w:rsidRDefault="005C070E" w:rsidP="005C070E">
      <w:pPr>
        <w:spacing w:line="276" w:lineRule="auto"/>
        <w:jc w:val="center"/>
        <w:rPr>
          <w:sz w:val="26"/>
          <w:szCs w:val="28"/>
        </w:rPr>
      </w:pPr>
    </w:p>
    <w:p w:rsidR="004054F8" w:rsidRPr="00A80A47" w:rsidRDefault="005C070E" w:rsidP="00AE60B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80A47">
        <w:rPr>
          <w:sz w:val="28"/>
          <w:szCs w:val="28"/>
        </w:rPr>
        <w:t xml:space="preserve">В соответствии </w:t>
      </w:r>
      <w:r w:rsidR="00D500AD" w:rsidRPr="00A80A47">
        <w:rPr>
          <w:sz w:val="28"/>
          <w:szCs w:val="28"/>
        </w:rPr>
        <w:t xml:space="preserve"> </w:t>
      </w:r>
      <w:r w:rsidRPr="00A80A47">
        <w:rPr>
          <w:sz w:val="28"/>
          <w:szCs w:val="28"/>
        </w:rPr>
        <w:t xml:space="preserve">с </w:t>
      </w:r>
      <w:r w:rsidR="00D500AD" w:rsidRPr="00A80A47">
        <w:rPr>
          <w:sz w:val="28"/>
          <w:szCs w:val="28"/>
        </w:rPr>
        <w:t xml:space="preserve"> </w:t>
      </w:r>
      <w:r w:rsidRPr="00A80A47">
        <w:rPr>
          <w:sz w:val="28"/>
          <w:szCs w:val="28"/>
        </w:rPr>
        <w:t>пунктом 4</w:t>
      </w:r>
      <w:r w:rsidR="00D500AD" w:rsidRPr="00A80A47">
        <w:rPr>
          <w:sz w:val="28"/>
          <w:szCs w:val="28"/>
        </w:rPr>
        <w:t xml:space="preserve"> </w:t>
      </w:r>
      <w:r w:rsidRPr="00A80A47">
        <w:rPr>
          <w:sz w:val="28"/>
          <w:szCs w:val="28"/>
        </w:rPr>
        <w:t xml:space="preserve">статьи 47.2 Бюджетного кодекса Российской Федерации, </w:t>
      </w:r>
      <w:r w:rsidR="00A86A7C">
        <w:rPr>
          <w:sz w:val="28"/>
          <w:szCs w:val="28"/>
        </w:rPr>
        <w:t xml:space="preserve">Гражданским  кодексом </w:t>
      </w:r>
      <w:r w:rsidR="00E117EC" w:rsidRPr="00A80A47">
        <w:rPr>
          <w:sz w:val="28"/>
          <w:szCs w:val="28"/>
        </w:rPr>
        <w:t xml:space="preserve">Российской Федерации, Федеральным законом от </w:t>
      </w:r>
      <w:r w:rsidR="00A86A7C">
        <w:rPr>
          <w:sz w:val="28"/>
          <w:szCs w:val="28"/>
        </w:rPr>
        <w:t xml:space="preserve">02 октября 2007 года № 229-ФЗ                                       </w:t>
      </w:r>
      <w:r w:rsidR="00E117EC" w:rsidRPr="00A80A47">
        <w:rPr>
          <w:sz w:val="28"/>
          <w:szCs w:val="28"/>
        </w:rPr>
        <w:t>«О</w:t>
      </w:r>
      <w:r w:rsidR="00A86A7C">
        <w:rPr>
          <w:sz w:val="28"/>
          <w:szCs w:val="28"/>
        </w:rPr>
        <w:t xml:space="preserve">б исполнительном производстве», </w:t>
      </w:r>
      <w:r w:rsidRPr="00A80A47">
        <w:rPr>
          <w:sz w:val="28"/>
          <w:szCs w:val="28"/>
        </w:rPr>
        <w:t>постановлени</w:t>
      </w:r>
      <w:r w:rsidR="0038204F" w:rsidRPr="00A80A47">
        <w:rPr>
          <w:sz w:val="28"/>
          <w:szCs w:val="28"/>
        </w:rPr>
        <w:t>ем</w:t>
      </w:r>
      <w:r w:rsidR="00A86A7C">
        <w:rPr>
          <w:sz w:val="28"/>
          <w:szCs w:val="28"/>
        </w:rPr>
        <w:t xml:space="preserve"> </w:t>
      </w:r>
      <w:r w:rsidRPr="00A80A47">
        <w:rPr>
          <w:sz w:val="28"/>
          <w:szCs w:val="28"/>
        </w:rPr>
        <w:t>Правительства</w:t>
      </w:r>
      <w:r w:rsidR="00AE60B0" w:rsidRPr="00A80A47">
        <w:rPr>
          <w:sz w:val="28"/>
          <w:szCs w:val="28"/>
        </w:rPr>
        <w:t xml:space="preserve"> </w:t>
      </w:r>
      <w:r w:rsidRPr="00A80A47">
        <w:rPr>
          <w:sz w:val="28"/>
          <w:szCs w:val="28"/>
        </w:rPr>
        <w:t xml:space="preserve"> Российской </w:t>
      </w:r>
      <w:r w:rsidR="00AE60B0" w:rsidRPr="00A80A47">
        <w:rPr>
          <w:sz w:val="28"/>
          <w:szCs w:val="28"/>
        </w:rPr>
        <w:t xml:space="preserve"> </w:t>
      </w:r>
      <w:r w:rsidRPr="00A80A47">
        <w:rPr>
          <w:sz w:val="28"/>
          <w:szCs w:val="28"/>
        </w:rPr>
        <w:t xml:space="preserve">Федерации от </w:t>
      </w:r>
      <w:r w:rsidR="00A86A7C">
        <w:rPr>
          <w:sz w:val="28"/>
          <w:szCs w:val="28"/>
        </w:rPr>
        <w:t>0</w:t>
      </w:r>
      <w:r w:rsidRPr="00A80A47">
        <w:rPr>
          <w:sz w:val="28"/>
          <w:szCs w:val="28"/>
        </w:rPr>
        <w:t>6 мая 2016 года № 393 «Об общих требованиях к Порядку принятия решений о признании безнадежной к взысканию задолженности по платежам в</w:t>
      </w:r>
      <w:r w:rsidR="00D500AD" w:rsidRPr="00A80A47">
        <w:rPr>
          <w:sz w:val="28"/>
          <w:szCs w:val="28"/>
        </w:rPr>
        <w:t xml:space="preserve"> б</w:t>
      </w:r>
      <w:r w:rsidRPr="00A80A47">
        <w:rPr>
          <w:sz w:val="28"/>
          <w:szCs w:val="28"/>
        </w:rPr>
        <w:t>юджеты бюджетной системы Российской Федерации»,</w:t>
      </w:r>
      <w:r w:rsidR="00EB1808" w:rsidRPr="00A80A47">
        <w:rPr>
          <w:sz w:val="28"/>
          <w:szCs w:val="28"/>
        </w:rPr>
        <w:t xml:space="preserve"> Федеральным стандартом бухгалтерского учета для организаций государственного сектора «Доходы»,</w:t>
      </w:r>
      <w:r w:rsidR="00A86A7C">
        <w:rPr>
          <w:sz w:val="28"/>
          <w:szCs w:val="28"/>
        </w:rPr>
        <w:t xml:space="preserve"> </w:t>
      </w:r>
      <w:r w:rsidR="00EB1808" w:rsidRPr="00A80A47">
        <w:rPr>
          <w:sz w:val="28"/>
          <w:szCs w:val="28"/>
        </w:rPr>
        <w:t>утвержденным</w:t>
      </w:r>
      <w:r w:rsidR="00AE60B0" w:rsidRPr="00A80A47">
        <w:rPr>
          <w:sz w:val="28"/>
          <w:szCs w:val="28"/>
        </w:rPr>
        <w:t xml:space="preserve">   </w:t>
      </w:r>
      <w:r w:rsidR="00EB1808" w:rsidRPr="00A80A47">
        <w:rPr>
          <w:sz w:val="28"/>
          <w:szCs w:val="28"/>
        </w:rPr>
        <w:t xml:space="preserve"> приказом</w:t>
      </w:r>
      <w:r w:rsidR="00AE60B0" w:rsidRPr="00A80A47">
        <w:rPr>
          <w:sz w:val="28"/>
          <w:szCs w:val="28"/>
        </w:rPr>
        <w:t xml:space="preserve">  </w:t>
      </w:r>
      <w:r w:rsidR="00EB1808" w:rsidRPr="00A80A47">
        <w:rPr>
          <w:sz w:val="28"/>
          <w:szCs w:val="28"/>
        </w:rPr>
        <w:t xml:space="preserve"> Министерства </w:t>
      </w:r>
      <w:r w:rsidR="00AE60B0" w:rsidRPr="00A80A47">
        <w:rPr>
          <w:sz w:val="28"/>
          <w:szCs w:val="28"/>
        </w:rPr>
        <w:t xml:space="preserve">  </w:t>
      </w:r>
      <w:r w:rsidR="00EB1808" w:rsidRPr="00A80A47">
        <w:rPr>
          <w:sz w:val="28"/>
          <w:szCs w:val="28"/>
        </w:rPr>
        <w:t xml:space="preserve">финансов </w:t>
      </w:r>
      <w:r w:rsidR="00AE60B0" w:rsidRPr="00A80A47">
        <w:rPr>
          <w:sz w:val="28"/>
          <w:szCs w:val="28"/>
        </w:rPr>
        <w:t xml:space="preserve">  </w:t>
      </w:r>
      <w:r w:rsidR="00EB1808" w:rsidRPr="00A80A47">
        <w:rPr>
          <w:sz w:val="28"/>
          <w:szCs w:val="28"/>
        </w:rPr>
        <w:t>России</w:t>
      </w:r>
      <w:r w:rsidR="00AE60B0" w:rsidRPr="00A80A47">
        <w:rPr>
          <w:sz w:val="28"/>
          <w:szCs w:val="28"/>
        </w:rPr>
        <w:t xml:space="preserve">  </w:t>
      </w:r>
      <w:r w:rsidR="00EB1808" w:rsidRPr="00A80A47">
        <w:rPr>
          <w:sz w:val="28"/>
          <w:szCs w:val="28"/>
        </w:rPr>
        <w:t xml:space="preserve"> от</w:t>
      </w:r>
      <w:r w:rsidR="00AE60B0" w:rsidRPr="00A80A47">
        <w:rPr>
          <w:sz w:val="28"/>
          <w:szCs w:val="28"/>
        </w:rPr>
        <w:t xml:space="preserve"> </w:t>
      </w:r>
      <w:r w:rsidR="00EB1808" w:rsidRPr="00A80A47">
        <w:rPr>
          <w:sz w:val="28"/>
          <w:szCs w:val="28"/>
        </w:rPr>
        <w:t xml:space="preserve"> 27 февраля 2018 года № 32н, </w:t>
      </w:r>
      <w:r w:rsidR="002E6C8B" w:rsidRPr="00A80A47">
        <w:rPr>
          <w:sz w:val="28"/>
          <w:szCs w:val="28"/>
        </w:rPr>
        <w:t>администрация Шенкурского муниципально</w:t>
      </w:r>
      <w:r w:rsidR="0096625A">
        <w:rPr>
          <w:sz w:val="28"/>
          <w:szCs w:val="28"/>
        </w:rPr>
        <w:t>го округа Архангельской области</w:t>
      </w:r>
      <w:r w:rsidR="007D15E6" w:rsidRPr="00A80A47">
        <w:rPr>
          <w:sz w:val="28"/>
          <w:szCs w:val="28"/>
        </w:rPr>
        <w:t xml:space="preserve">  </w:t>
      </w:r>
      <w:r w:rsidRPr="00A80A47">
        <w:rPr>
          <w:b/>
          <w:sz w:val="28"/>
          <w:szCs w:val="28"/>
        </w:rPr>
        <w:t>п о с т а н о в л я е т:</w:t>
      </w:r>
      <w:r w:rsidR="004054F8" w:rsidRPr="00A80A47">
        <w:rPr>
          <w:sz w:val="28"/>
          <w:szCs w:val="28"/>
        </w:rPr>
        <w:t xml:space="preserve">     </w:t>
      </w:r>
      <w:r w:rsidR="004054F8" w:rsidRPr="00A80A47">
        <w:rPr>
          <w:sz w:val="28"/>
          <w:szCs w:val="28"/>
        </w:rPr>
        <w:tab/>
      </w:r>
    </w:p>
    <w:p w:rsidR="005C070E" w:rsidRPr="00A80A47" w:rsidRDefault="005C070E" w:rsidP="005C070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A80A47">
        <w:rPr>
          <w:sz w:val="28"/>
          <w:szCs w:val="28"/>
        </w:rPr>
        <w:t>1.</w:t>
      </w:r>
      <w:r w:rsidRPr="00A80A47">
        <w:rPr>
          <w:sz w:val="28"/>
          <w:szCs w:val="28"/>
        </w:rPr>
        <w:tab/>
        <w:t>Утвердить прилагаемы</w:t>
      </w:r>
      <w:r w:rsidR="004054F8" w:rsidRPr="00A80A47">
        <w:rPr>
          <w:sz w:val="28"/>
          <w:szCs w:val="28"/>
        </w:rPr>
        <w:t>е изменения, которые вносятся в</w:t>
      </w:r>
      <w:r w:rsidR="00A86A7C">
        <w:rPr>
          <w:sz w:val="28"/>
          <w:szCs w:val="28"/>
        </w:rPr>
        <w:t xml:space="preserve"> Порядок принятия администрацией Шенкурского муниципального округа решения                   о признании безнадежной к взысканию задолженности по платежам                         в бюджет Шенкурского муниципального округа, утвержденным</w:t>
      </w:r>
      <w:r w:rsidR="004054F8" w:rsidRPr="00A80A47">
        <w:rPr>
          <w:sz w:val="28"/>
          <w:szCs w:val="28"/>
        </w:rPr>
        <w:t xml:space="preserve"> постановление</w:t>
      </w:r>
      <w:r w:rsidR="00A86A7C">
        <w:rPr>
          <w:sz w:val="28"/>
          <w:szCs w:val="28"/>
        </w:rPr>
        <w:t>м</w:t>
      </w:r>
      <w:r w:rsidR="004054F8" w:rsidRPr="00A80A47">
        <w:rPr>
          <w:sz w:val="28"/>
          <w:szCs w:val="28"/>
        </w:rPr>
        <w:t xml:space="preserve"> администрации Шенкурского </w:t>
      </w:r>
      <w:r w:rsidR="00AE60B0" w:rsidRPr="00A80A47">
        <w:rPr>
          <w:sz w:val="28"/>
          <w:szCs w:val="28"/>
        </w:rPr>
        <w:t>муниципального округа Архангельской области от 27 февраля 2026 года № 114-па</w:t>
      </w:r>
      <w:r w:rsidR="00A86A7C">
        <w:rPr>
          <w:sz w:val="28"/>
          <w:szCs w:val="28"/>
        </w:rPr>
        <w:t xml:space="preserve"> (далее – Порядок).</w:t>
      </w:r>
    </w:p>
    <w:p w:rsidR="005C070E" w:rsidRPr="00A80A47" w:rsidRDefault="00AE60B0" w:rsidP="000E0FDC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A80A47">
        <w:rPr>
          <w:sz w:val="28"/>
          <w:szCs w:val="28"/>
        </w:rPr>
        <w:t>2</w:t>
      </w:r>
      <w:r w:rsidR="005C070E" w:rsidRPr="00A80A47">
        <w:rPr>
          <w:sz w:val="28"/>
          <w:szCs w:val="28"/>
        </w:rPr>
        <w:t>.</w:t>
      </w:r>
      <w:r w:rsidR="005C070E" w:rsidRPr="00A80A47">
        <w:rPr>
          <w:sz w:val="28"/>
          <w:szCs w:val="28"/>
        </w:rPr>
        <w:tab/>
      </w:r>
      <w:r w:rsidR="009B3177" w:rsidRPr="00A80A47">
        <w:rPr>
          <w:sz w:val="28"/>
          <w:szCs w:val="28"/>
        </w:rPr>
        <w:t xml:space="preserve">Настоящее постановление вступает в силу </w:t>
      </w:r>
      <w:r w:rsidR="00A86A7C">
        <w:rPr>
          <w:sz w:val="28"/>
          <w:szCs w:val="28"/>
        </w:rPr>
        <w:t>со дня</w:t>
      </w:r>
      <w:r w:rsidR="009B3177" w:rsidRPr="00A80A47">
        <w:rPr>
          <w:sz w:val="28"/>
          <w:szCs w:val="28"/>
        </w:rPr>
        <w:t xml:space="preserve"> его официального </w:t>
      </w:r>
      <w:r w:rsidR="00E3603C" w:rsidRPr="00A80A47">
        <w:rPr>
          <w:sz w:val="28"/>
          <w:szCs w:val="28"/>
        </w:rPr>
        <w:t>о</w:t>
      </w:r>
      <w:r w:rsidR="00DE0242" w:rsidRPr="00A80A47">
        <w:rPr>
          <w:sz w:val="28"/>
          <w:szCs w:val="28"/>
        </w:rPr>
        <w:t>публикования</w:t>
      </w:r>
      <w:r w:rsidR="00A86A7C">
        <w:rPr>
          <w:sz w:val="28"/>
          <w:szCs w:val="28"/>
        </w:rPr>
        <w:t>.</w:t>
      </w:r>
    </w:p>
    <w:p w:rsidR="00D500AD" w:rsidRPr="001A3B37" w:rsidRDefault="00D500AD" w:rsidP="000E0FDC">
      <w:pPr>
        <w:tabs>
          <w:tab w:val="left" w:pos="851"/>
        </w:tabs>
        <w:ind w:firstLine="709"/>
        <w:jc w:val="both"/>
        <w:rPr>
          <w:sz w:val="26"/>
          <w:szCs w:val="28"/>
        </w:rPr>
      </w:pPr>
    </w:p>
    <w:p w:rsidR="005C070E" w:rsidRPr="001A3B37" w:rsidRDefault="005C070E" w:rsidP="005C070E">
      <w:pPr>
        <w:tabs>
          <w:tab w:val="left" w:pos="851"/>
        </w:tabs>
        <w:spacing w:line="276" w:lineRule="auto"/>
        <w:rPr>
          <w:sz w:val="26"/>
          <w:szCs w:val="28"/>
        </w:rPr>
      </w:pPr>
    </w:p>
    <w:p w:rsidR="00A86A7C" w:rsidRDefault="00A86A7C" w:rsidP="00247690">
      <w:pPr>
        <w:tabs>
          <w:tab w:val="left" w:pos="709"/>
          <w:tab w:val="left" w:pos="85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Временно исполняющий полномочия главы</w:t>
      </w:r>
    </w:p>
    <w:p w:rsidR="005C070E" w:rsidRPr="00AE60B0" w:rsidRDefault="005C070E" w:rsidP="00247690">
      <w:pPr>
        <w:tabs>
          <w:tab w:val="left" w:pos="709"/>
          <w:tab w:val="left" w:pos="851"/>
        </w:tabs>
        <w:rPr>
          <w:b/>
          <w:sz w:val="28"/>
          <w:szCs w:val="28"/>
        </w:rPr>
      </w:pPr>
      <w:r w:rsidRPr="00AE60B0">
        <w:rPr>
          <w:b/>
          <w:sz w:val="28"/>
          <w:szCs w:val="28"/>
        </w:rPr>
        <w:t xml:space="preserve">Шенкурского муниципального округа      </w:t>
      </w:r>
      <w:r w:rsidR="00AE60B0">
        <w:rPr>
          <w:b/>
          <w:sz w:val="28"/>
          <w:szCs w:val="28"/>
        </w:rPr>
        <w:t xml:space="preserve"> </w:t>
      </w:r>
      <w:r w:rsidR="009D59C8" w:rsidRPr="00AE60B0">
        <w:rPr>
          <w:b/>
          <w:sz w:val="28"/>
          <w:szCs w:val="28"/>
        </w:rPr>
        <w:t xml:space="preserve">          </w:t>
      </w:r>
      <w:r w:rsidRPr="00AE60B0">
        <w:rPr>
          <w:b/>
          <w:sz w:val="28"/>
          <w:szCs w:val="28"/>
        </w:rPr>
        <w:t xml:space="preserve">  </w:t>
      </w:r>
      <w:r w:rsidR="00A86A7C">
        <w:rPr>
          <w:b/>
          <w:sz w:val="28"/>
          <w:szCs w:val="28"/>
        </w:rPr>
        <w:t xml:space="preserve">               </w:t>
      </w:r>
      <w:r w:rsidRPr="00AE60B0">
        <w:rPr>
          <w:b/>
          <w:sz w:val="28"/>
          <w:szCs w:val="28"/>
        </w:rPr>
        <w:t>О</w:t>
      </w:r>
      <w:r w:rsidR="00A86A7C">
        <w:rPr>
          <w:b/>
          <w:sz w:val="28"/>
          <w:szCs w:val="28"/>
        </w:rPr>
        <w:t>.М. Леонтьева</w:t>
      </w:r>
    </w:p>
    <w:p w:rsidR="00AE60B0" w:rsidRDefault="00AE60B0" w:rsidP="00247690">
      <w:pPr>
        <w:tabs>
          <w:tab w:val="left" w:pos="709"/>
          <w:tab w:val="left" w:pos="851"/>
        </w:tabs>
        <w:rPr>
          <w:b/>
          <w:sz w:val="26"/>
          <w:szCs w:val="26"/>
        </w:rPr>
      </w:pPr>
    </w:p>
    <w:p w:rsidR="005C070E" w:rsidRDefault="005C070E" w:rsidP="005C070E">
      <w:pPr>
        <w:tabs>
          <w:tab w:val="left" w:pos="4170"/>
        </w:tabs>
        <w:jc w:val="center"/>
        <w:rPr>
          <w:sz w:val="20"/>
          <w:szCs w:val="28"/>
        </w:rPr>
      </w:pPr>
    </w:p>
    <w:p w:rsidR="005C070E" w:rsidRPr="0099622C" w:rsidRDefault="005C070E" w:rsidP="005C070E">
      <w:pPr>
        <w:spacing w:after="120"/>
        <w:contextualSpacing/>
        <w:jc w:val="right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lastRenderedPageBreak/>
        <w:t>УТВЕРЖДЕН</w:t>
      </w:r>
      <w:r w:rsidR="001A3EF0">
        <w:rPr>
          <w:sz w:val="28"/>
          <w:szCs w:val="28"/>
          <w:lang w:eastAsia="en-US"/>
        </w:rPr>
        <w:t>Ы</w:t>
      </w:r>
    </w:p>
    <w:p w:rsidR="005C070E" w:rsidRPr="0099622C" w:rsidRDefault="005C070E" w:rsidP="005C070E">
      <w:pPr>
        <w:spacing w:after="120"/>
        <w:contextualSpacing/>
        <w:jc w:val="right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постановлением администрации</w:t>
      </w:r>
    </w:p>
    <w:p w:rsidR="005C070E" w:rsidRPr="0099622C" w:rsidRDefault="005C070E" w:rsidP="005C070E">
      <w:pPr>
        <w:spacing w:after="120"/>
        <w:contextualSpacing/>
        <w:jc w:val="right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Шенкурского муниципального округа</w:t>
      </w:r>
    </w:p>
    <w:p w:rsidR="005C070E" w:rsidRPr="0099622C" w:rsidRDefault="005C070E" w:rsidP="005C070E">
      <w:pPr>
        <w:spacing w:after="120"/>
        <w:contextualSpacing/>
        <w:jc w:val="right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 xml:space="preserve"> Архангельской области</w:t>
      </w:r>
    </w:p>
    <w:p w:rsidR="005C070E" w:rsidRPr="0099622C" w:rsidRDefault="000E0FDC" w:rsidP="007D15E6">
      <w:pPr>
        <w:tabs>
          <w:tab w:val="left" w:pos="7677"/>
          <w:tab w:val="left" w:pos="8577"/>
          <w:tab w:val="left" w:pos="8892"/>
        </w:tabs>
        <w:spacing w:after="120" w:line="288" w:lineRule="exact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395497">
        <w:rPr>
          <w:sz w:val="28"/>
          <w:szCs w:val="28"/>
          <w:lang w:eastAsia="en-US"/>
        </w:rPr>
        <w:t>о</w:t>
      </w:r>
      <w:r w:rsidR="00A86A7C">
        <w:rPr>
          <w:sz w:val="28"/>
          <w:szCs w:val="28"/>
          <w:lang w:eastAsia="en-US"/>
        </w:rPr>
        <w:t>т</w:t>
      </w:r>
      <w:r w:rsidR="00395497">
        <w:rPr>
          <w:sz w:val="28"/>
          <w:szCs w:val="28"/>
          <w:lang w:eastAsia="en-US"/>
        </w:rPr>
        <w:t xml:space="preserve"> 24</w:t>
      </w:r>
      <w:r w:rsidR="005C070E" w:rsidRPr="00DE0242">
        <w:rPr>
          <w:sz w:val="28"/>
          <w:szCs w:val="28"/>
          <w:lang w:eastAsia="en-US"/>
        </w:rPr>
        <w:t xml:space="preserve"> </w:t>
      </w:r>
      <w:r w:rsidR="00A80A47">
        <w:rPr>
          <w:sz w:val="28"/>
          <w:szCs w:val="28"/>
          <w:lang w:eastAsia="en-US"/>
        </w:rPr>
        <w:t>марта</w:t>
      </w:r>
      <w:r w:rsidR="002E6C8B" w:rsidRPr="00DE0242">
        <w:rPr>
          <w:sz w:val="28"/>
          <w:szCs w:val="28"/>
          <w:lang w:eastAsia="en-US"/>
        </w:rPr>
        <w:t xml:space="preserve"> </w:t>
      </w:r>
      <w:r w:rsidR="005C070E" w:rsidRPr="00DE0242">
        <w:rPr>
          <w:sz w:val="28"/>
          <w:szCs w:val="28"/>
          <w:lang w:eastAsia="en-US"/>
        </w:rPr>
        <w:t>202</w:t>
      </w:r>
      <w:r w:rsidR="00DE0242" w:rsidRPr="00DE0242">
        <w:rPr>
          <w:sz w:val="28"/>
          <w:szCs w:val="28"/>
          <w:lang w:eastAsia="en-US"/>
        </w:rPr>
        <w:t>6</w:t>
      </w:r>
      <w:r w:rsidR="00A86A7C">
        <w:rPr>
          <w:sz w:val="28"/>
          <w:szCs w:val="28"/>
          <w:lang w:eastAsia="en-US"/>
        </w:rPr>
        <w:t xml:space="preserve"> г. </w:t>
      </w:r>
      <w:r w:rsidR="005C070E" w:rsidRPr="00DE0242">
        <w:rPr>
          <w:sz w:val="28"/>
          <w:szCs w:val="28"/>
          <w:lang w:eastAsia="en-US"/>
        </w:rPr>
        <w:t>№</w:t>
      </w:r>
      <w:r w:rsidR="00395497">
        <w:rPr>
          <w:sz w:val="28"/>
          <w:szCs w:val="28"/>
          <w:lang w:eastAsia="en-US"/>
        </w:rPr>
        <w:t xml:space="preserve"> </w:t>
      </w:r>
      <w:bookmarkStart w:id="0" w:name="_GoBack"/>
      <w:bookmarkEnd w:id="0"/>
      <w:r w:rsidR="00395497">
        <w:rPr>
          <w:sz w:val="28"/>
          <w:szCs w:val="28"/>
          <w:lang w:eastAsia="en-US"/>
        </w:rPr>
        <w:t>206</w:t>
      </w:r>
      <w:r w:rsidR="005C070E" w:rsidRPr="00DE0242">
        <w:rPr>
          <w:sz w:val="28"/>
          <w:szCs w:val="28"/>
          <w:lang w:eastAsia="en-US"/>
        </w:rPr>
        <w:t>-па</w:t>
      </w:r>
    </w:p>
    <w:p w:rsidR="005C070E" w:rsidRPr="0099622C" w:rsidRDefault="005C070E" w:rsidP="005C070E">
      <w:pPr>
        <w:tabs>
          <w:tab w:val="left" w:pos="7677"/>
          <w:tab w:val="left" w:pos="8577"/>
          <w:tab w:val="left" w:pos="8892"/>
        </w:tabs>
        <w:spacing w:after="120" w:line="288" w:lineRule="exact"/>
        <w:ind w:left="5688"/>
        <w:jc w:val="both"/>
        <w:rPr>
          <w:sz w:val="28"/>
          <w:szCs w:val="28"/>
          <w:lang w:eastAsia="en-US"/>
        </w:rPr>
      </w:pPr>
    </w:p>
    <w:p w:rsidR="00A86A7C" w:rsidRDefault="00A80A47" w:rsidP="00A86A7C">
      <w:pPr>
        <w:ind w:right="119"/>
        <w:jc w:val="center"/>
        <w:rPr>
          <w:b/>
          <w:sz w:val="28"/>
          <w:szCs w:val="28"/>
        </w:rPr>
      </w:pPr>
      <w:r w:rsidRPr="00A86A7C">
        <w:rPr>
          <w:rFonts w:ascii="Times New Roman Полужирный" w:hAnsi="Times New Roman Полужирный"/>
          <w:b/>
          <w:spacing w:val="20"/>
          <w:sz w:val="28"/>
          <w:szCs w:val="28"/>
        </w:rPr>
        <w:t>И</w:t>
      </w:r>
      <w:r w:rsidR="00A86A7C" w:rsidRPr="00A86A7C">
        <w:rPr>
          <w:rFonts w:ascii="Times New Roman Полужирный" w:hAnsi="Times New Roman Полужирный"/>
          <w:b/>
          <w:spacing w:val="20"/>
          <w:sz w:val="28"/>
          <w:szCs w:val="28"/>
        </w:rPr>
        <w:t>ЗМЕНЕНИЯ</w:t>
      </w:r>
      <w:r w:rsidRPr="00AE60B0">
        <w:rPr>
          <w:b/>
          <w:sz w:val="28"/>
          <w:szCs w:val="28"/>
        </w:rPr>
        <w:t xml:space="preserve">, </w:t>
      </w:r>
    </w:p>
    <w:p w:rsidR="00A86A7C" w:rsidRDefault="00A80A47" w:rsidP="00A86A7C">
      <w:pPr>
        <w:ind w:right="119"/>
        <w:jc w:val="center"/>
        <w:rPr>
          <w:b/>
          <w:sz w:val="28"/>
          <w:szCs w:val="28"/>
        </w:rPr>
      </w:pPr>
      <w:r w:rsidRPr="00AE60B0">
        <w:rPr>
          <w:b/>
          <w:sz w:val="28"/>
          <w:szCs w:val="28"/>
        </w:rPr>
        <w:t xml:space="preserve">которые вносятся в Порядок принятия администрацией Шенкурского муниципального округа решения о признании  безнадежной </w:t>
      </w:r>
    </w:p>
    <w:p w:rsidR="005C070E" w:rsidRPr="0099622C" w:rsidRDefault="00A80A47" w:rsidP="00A86A7C">
      <w:pPr>
        <w:ind w:right="119"/>
        <w:jc w:val="center"/>
        <w:rPr>
          <w:b/>
          <w:sz w:val="28"/>
          <w:szCs w:val="28"/>
          <w:lang w:eastAsia="en-US"/>
        </w:rPr>
      </w:pPr>
      <w:r w:rsidRPr="00AE60B0">
        <w:rPr>
          <w:b/>
          <w:sz w:val="28"/>
          <w:szCs w:val="28"/>
        </w:rPr>
        <w:t>к взысканию задолженности по платежам в бю</w:t>
      </w:r>
      <w:r w:rsidR="00A86A7C">
        <w:rPr>
          <w:b/>
          <w:sz w:val="28"/>
          <w:szCs w:val="28"/>
        </w:rPr>
        <w:t>джет Шенкурского муниципального округа</w:t>
      </w:r>
    </w:p>
    <w:p w:rsidR="005C070E" w:rsidRPr="0099622C" w:rsidRDefault="005C070E" w:rsidP="00A86A7C">
      <w:pPr>
        <w:spacing w:before="9" w:after="120"/>
        <w:jc w:val="both"/>
        <w:rPr>
          <w:b/>
          <w:sz w:val="28"/>
          <w:szCs w:val="28"/>
          <w:lang w:eastAsia="en-US"/>
        </w:rPr>
      </w:pPr>
    </w:p>
    <w:p w:rsidR="00A80A47" w:rsidRPr="00163AD9" w:rsidRDefault="00A80A47" w:rsidP="00A86A7C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163AD9">
        <w:rPr>
          <w:sz w:val="28"/>
          <w:szCs w:val="28"/>
        </w:rPr>
        <w:t>1. П</w:t>
      </w:r>
      <w:r w:rsidR="001A3EF0">
        <w:rPr>
          <w:sz w:val="28"/>
          <w:szCs w:val="28"/>
        </w:rPr>
        <w:t>одпункт 6 пункта 2.2</w:t>
      </w:r>
      <w:r>
        <w:rPr>
          <w:sz w:val="28"/>
          <w:szCs w:val="28"/>
        </w:rPr>
        <w:t xml:space="preserve"> </w:t>
      </w:r>
      <w:r w:rsidRPr="00163AD9">
        <w:rPr>
          <w:sz w:val="28"/>
          <w:szCs w:val="28"/>
        </w:rPr>
        <w:t xml:space="preserve">раздела </w:t>
      </w:r>
      <w:r>
        <w:rPr>
          <w:sz w:val="28"/>
          <w:szCs w:val="28"/>
        </w:rPr>
        <w:t>2</w:t>
      </w:r>
      <w:r w:rsidRPr="00163AD9">
        <w:rPr>
          <w:sz w:val="28"/>
          <w:szCs w:val="28"/>
        </w:rPr>
        <w:t xml:space="preserve"> </w:t>
      </w:r>
      <w:r w:rsidR="00A86A7C">
        <w:rPr>
          <w:sz w:val="28"/>
          <w:szCs w:val="28"/>
        </w:rPr>
        <w:t xml:space="preserve"> Порядка </w:t>
      </w:r>
      <w:r>
        <w:rPr>
          <w:sz w:val="28"/>
          <w:szCs w:val="28"/>
        </w:rPr>
        <w:t xml:space="preserve">считать </w:t>
      </w:r>
      <w:r w:rsidR="001A3EF0">
        <w:rPr>
          <w:sz w:val="28"/>
          <w:szCs w:val="28"/>
        </w:rPr>
        <w:t>под</w:t>
      </w:r>
      <w:r>
        <w:rPr>
          <w:sz w:val="28"/>
          <w:szCs w:val="28"/>
        </w:rPr>
        <w:t>пунктом 5.1.</w:t>
      </w:r>
    </w:p>
    <w:p w:rsidR="00A80A47" w:rsidRDefault="00A80A47" w:rsidP="00A86A7C">
      <w:pPr>
        <w:widowControl w:val="0"/>
        <w:autoSpaceDE w:val="0"/>
        <w:autoSpaceDN w:val="0"/>
        <w:ind w:right="-1" w:firstLine="709"/>
        <w:jc w:val="both"/>
        <w:rPr>
          <w:sz w:val="28"/>
          <w:szCs w:val="28"/>
        </w:rPr>
      </w:pPr>
      <w:r w:rsidRPr="00163AD9">
        <w:rPr>
          <w:sz w:val="28"/>
          <w:szCs w:val="28"/>
          <w:lang w:eastAsia="en-US"/>
        </w:rPr>
        <w:t xml:space="preserve">2. </w:t>
      </w:r>
      <w:r w:rsidR="001A3EF0">
        <w:rPr>
          <w:sz w:val="28"/>
          <w:szCs w:val="28"/>
          <w:lang w:eastAsia="en-US"/>
        </w:rPr>
        <w:t>Подп</w:t>
      </w:r>
      <w:r w:rsidRPr="00163AD9">
        <w:rPr>
          <w:sz w:val="28"/>
          <w:szCs w:val="28"/>
        </w:rPr>
        <w:t xml:space="preserve">ункт </w:t>
      </w:r>
      <w:r>
        <w:rPr>
          <w:sz w:val="28"/>
          <w:szCs w:val="28"/>
        </w:rPr>
        <w:t xml:space="preserve">7 </w:t>
      </w:r>
      <w:r w:rsidR="001A3EF0">
        <w:rPr>
          <w:sz w:val="28"/>
          <w:szCs w:val="28"/>
        </w:rPr>
        <w:t xml:space="preserve">пункта 2.2 </w:t>
      </w:r>
      <w:r w:rsidRPr="00163AD9">
        <w:rPr>
          <w:sz w:val="28"/>
          <w:szCs w:val="28"/>
        </w:rPr>
        <w:t xml:space="preserve">раздела </w:t>
      </w:r>
      <w:r>
        <w:rPr>
          <w:sz w:val="28"/>
          <w:szCs w:val="28"/>
        </w:rPr>
        <w:t>2</w:t>
      </w:r>
      <w:r w:rsidRPr="00163AD9">
        <w:rPr>
          <w:sz w:val="28"/>
          <w:szCs w:val="28"/>
        </w:rPr>
        <w:t xml:space="preserve"> </w:t>
      </w:r>
      <w:r w:rsidR="00A86A7C">
        <w:rPr>
          <w:sz w:val="28"/>
          <w:szCs w:val="28"/>
        </w:rPr>
        <w:t xml:space="preserve">Порядка </w:t>
      </w:r>
      <w:r>
        <w:rPr>
          <w:sz w:val="28"/>
          <w:szCs w:val="28"/>
        </w:rPr>
        <w:t xml:space="preserve">считать </w:t>
      </w:r>
      <w:r w:rsidR="001A3EF0">
        <w:rPr>
          <w:sz w:val="28"/>
          <w:szCs w:val="28"/>
        </w:rPr>
        <w:t>под</w:t>
      </w:r>
      <w:r>
        <w:rPr>
          <w:sz w:val="28"/>
          <w:szCs w:val="28"/>
        </w:rPr>
        <w:t>пунктом 6.</w:t>
      </w:r>
    </w:p>
    <w:p w:rsidR="00A80A47" w:rsidRDefault="00A80A47" w:rsidP="00A86A7C">
      <w:pPr>
        <w:widowControl w:val="0"/>
        <w:autoSpaceDE w:val="0"/>
        <w:autoSpaceDN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3</w:t>
      </w:r>
      <w:r w:rsidRPr="00163AD9">
        <w:rPr>
          <w:sz w:val="28"/>
          <w:szCs w:val="28"/>
          <w:lang w:eastAsia="en-US"/>
        </w:rPr>
        <w:t xml:space="preserve">. </w:t>
      </w:r>
      <w:r w:rsidR="001A3EF0">
        <w:rPr>
          <w:sz w:val="28"/>
          <w:szCs w:val="28"/>
          <w:lang w:eastAsia="en-US"/>
        </w:rPr>
        <w:t>Подп</w:t>
      </w:r>
      <w:r w:rsidRPr="00163AD9">
        <w:rPr>
          <w:sz w:val="28"/>
          <w:szCs w:val="28"/>
        </w:rPr>
        <w:t xml:space="preserve">ункт </w:t>
      </w:r>
      <w:r>
        <w:rPr>
          <w:sz w:val="28"/>
          <w:szCs w:val="28"/>
        </w:rPr>
        <w:t xml:space="preserve">8 </w:t>
      </w:r>
      <w:r w:rsidR="001A3EF0">
        <w:rPr>
          <w:sz w:val="28"/>
          <w:szCs w:val="28"/>
        </w:rPr>
        <w:t xml:space="preserve">пункта 2.2 </w:t>
      </w:r>
      <w:r w:rsidRPr="00163AD9">
        <w:rPr>
          <w:sz w:val="28"/>
          <w:szCs w:val="28"/>
        </w:rPr>
        <w:t xml:space="preserve">раздела </w:t>
      </w:r>
      <w:r>
        <w:rPr>
          <w:sz w:val="28"/>
          <w:szCs w:val="28"/>
        </w:rPr>
        <w:t>2</w:t>
      </w:r>
      <w:r w:rsidRPr="00163AD9">
        <w:rPr>
          <w:sz w:val="28"/>
          <w:szCs w:val="28"/>
        </w:rPr>
        <w:t xml:space="preserve"> </w:t>
      </w:r>
      <w:r w:rsidR="00A86A7C">
        <w:rPr>
          <w:sz w:val="28"/>
          <w:szCs w:val="28"/>
        </w:rPr>
        <w:t xml:space="preserve">Порядка </w:t>
      </w:r>
      <w:r>
        <w:rPr>
          <w:sz w:val="28"/>
          <w:szCs w:val="28"/>
        </w:rPr>
        <w:t xml:space="preserve">считать </w:t>
      </w:r>
      <w:r w:rsidR="001A3EF0">
        <w:rPr>
          <w:sz w:val="28"/>
          <w:szCs w:val="28"/>
        </w:rPr>
        <w:t>под</w:t>
      </w:r>
      <w:r>
        <w:rPr>
          <w:sz w:val="28"/>
          <w:szCs w:val="28"/>
        </w:rPr>
        <w:t>пунктом 7.</w:t>
      </w:r>
    </w:p>
    <w:p w:rsidR="00A80A47" w:rsidRDefault="00A80A47" w:rsidP="00A86A7C">
      <w:pPr>
        <w:widowControl w:val="0"/>
        <w:autoSpaceDE w:val="0"/>
        <w:autoSpaceDN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4</w:t>
      </w:r>
      <w:r w:rsidRPr="00163AD9">
        <w:rPr>
          <w:sz w:val="28"/>
          <w:szCs w:val="28"/>
          <w:lang w:eastAsia="en-US"/>
        </w:rPr>
        <w:t xml:space="preserve">. </w:t>
      </w:r>
      <w:r w:rsidR="003362D0">
        <w:rPr>
          <w:sz w:val="28"/>
          <w:szCs w:val="28"/>
          <w:lang w:eastAsia="en-US"/>
        </w:rPr>
        <w:t>В п</w:t>
      </w:r>
      <w:r w:rsidRPr="00163AD9">
        <w:rPr>
          <w:sz w:val="28"/>
          <w:szCs w:val="28"/>
        </w:rPr>
        <w:t>ункт</w:t>
      </w:r>
      <w:r w:rsidR="003362D0">
        <w:rPr>
          <w:sz w:val="28"/>
          <w:szCs w:val="28"/>
        </w:rPr>
        <w:t>е</w:t>
      </w:r>
      <w:r w:rsidRPr="00163AD9">
        <w:rPr>
          <w:sz w:val="28"/>
          <w:szCs w:val="28"/>
        </w:rPr>
        <w:t xml:space="preserve"> </w:t>
      </w:r>
      <w:r w:rsidR="003362D0">
        <w:rPr>
          <w:sz w:val="28"/>
          <w:szCs w:val="28"/>
        </w:rPr>
        <w:t>5.12</w:t>
      </w:r>
      <w:r>
        <w:rPr>
          <w:sz w:val="28"/>
          <w:szCs w:val="28"/>
        </w:rPr>
        <w:t xml:space="preserve"> </w:t>
      </w:r>
      <w:r w:rsidRPr="00163AD9">
        <w:rPr>
          <w:sz w:val="28"/>
          <w:szCs w:val="28"/>
        </w:rPr>
        <w:t xml:space="preserve">раздела </w:t>
      </w:r>
      <w:r w:rsidR="003362D0">
        <w:rPr>
          <w:sz w:val="28"/>
          <w:szCs w:val="28"/>
        </w:rPr>
        <w:t>5</w:t>
      </w:r>
      <w:r w:rsidR="00A86A7C">
        <w:rPr>
          <w:sz w:val="28"/>
          <w:szCs w:val="28"/>
        </w:rPr>
        <w:t xml:space="preserve"> Порядка  слова «сомнительной или</w:t>
      </w:r>
      <w:r w:rsidR="003362D0">
        <w:rPr>
          <w:sz w:val="28"/>
          <w:szCs w:val="28"/>
        </w:rPr>
        <w:t>»</w:t>
      </w:r>
      <w:r w:rsidRPr="00163AD9">
        <w:rPr>
          <w:sz w:val="28"/>
          <w:szCs w:val="28"/>
        </w:rPr>
        <w:t xml:space="preserve"> </w:t>
      </w:r>
      <w:r w:rsidR="003362D0">
        <w:rPr>
          <w:sz w:val="28"/>
          <w:szCs w:val="28"/>
        </w:rPr>
        <w:t>исключить.</w:t>
      </w:r>
    </w:p>
    <w:p w:rsidR="00A80A47" w:rsidRDefault="003362D0" w:rsidP="00A86A7C">
      <w:pPr>
        <w:widowControl w:val="0"/>
        <w:autoSpaceDE w:val="0"/>
        <w:autoSpaceDN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5</w:t>
      </w:r>
      <w:r w:rsidRPr="00163AD9">
        <w:rPr>
          <w:sz w:val="28"/>
          <w:szCs w:val="28"/>
          <w:lang w:eastAsia="en-US"/>
        </w:rPr>
        <w:t xml:space="preserve">. </w:t>
      </w:r>
      <w:r w:rsidR="00A86A7C">
        <w:rPr>
          <w:sz w:val="28"/>
          <w:szCs w:val="28"/>
          <w:lang w:eastAsia="en-US"/>
        </w:rPr>
        <w:t xml:space="preserve">В подпункте 6 и 7 </w:t>
      </w:r>
      <w:r>
        <w:rPr>
          <w:sz w:val="28"/>
          <w:szCs w:val="28"/>
          <w:lang w:eastAsia="en-US"/>
        </w:rPr>
        <w:t>п</w:t>
      </w:r>
      <w:r w:rsidRPr="00163AD9">
        <w:rPr>
          <w:sz w:val="28"/>
          <w:szCs w:val="28"/>
        </w:rPr>
        <w:t>ункт</w:t>
      </w:r>
      <w:r>
        <w:rPr>
          <w:sz w:val="28"/>
          <w:szCs w:val="28"/>
        </w:rPr>
        <w:t>а</w:t>
      </w:r>
      <w:r w:rsidR="00A86A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5.13 </w:t>
      </w:r>
      <w:r w:rsidR="00A86A7C">
        <w:rPr>
          <w:sz w:val="28"/>
          <w:szCs w:val="28"/>
        </w:rPr>
        <w:t xml:space="preserve">раздела </w:t>
      </w:r>
      <w:r>
        <w:rPr>
          <w:sz w:val="28"/>
          <w:szCs w:val="28"/>
        </w:rPr>
        <w:t>5</w:t>
      </w:r>
      <w:r w:rsidR="00A86A7C">
        <w:rPr>
          <w:sz w:val="28"/>
          <w:szCs w:val="28"/>
        </w:rPr>
        <w:t xml:space="preserve"> Порядка </w:t>
      </w:r>
      <w:r>
        <w:rPr>
          <w:sz w:val="28"/>
          <w:szCs w:val="28"/>
        </w:rPr>
        <w:t>слов</w:t>
      </w:r>
      <w:r w:rsidR="001D76FC">
        <w:rPr>
          <w:sz w:val="28"/>
          <w:szCs w:val="28"/>
        </w:rPr>
        <w:t>о</w:t>
      </w:r>
      <w:r>
        <w:rPr>
          <w:sz w:val="28"/>
          <w:szCs w:val="28"/>
        </w:rPr>
        <w:t xml:space="preserve"> «сомнительной»</w:t>
      </w:r>
      <w:r w:rsidRPr="00163AD9">
        <w:rPr>
          <w:sz w:val="28"/>
          <w:szCs w:val="28"/>
        </w:rPr>
        <w:t xml:space="preserve"> </w:t>
      </w:r>
      <w:r>
        <w:rPr>
          <w:sz w:val="28"/>
          <w:szCs w:val="28"/>
        </w:rPr>
        <w:t>исключить.</w:t>
      </w:r>
    </w:p>
    <w:p w:rsidR="00A80A47" w:rsidRDefault="001A3EF0" w:rsidP="00A86A7C">
      <w:pPr>
        <w:widowControl w:val="0"/>
        <w:autoSpaceDE w:val="0"/>
        <w:autoSpaceDN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6</w:t>
      </w:r>
      <w:r w:rsidR="001D76FC" w:rsidRPr="00163AD9">
        <w:rPr>
          <w:sz w:val="28"/>
          <w:szCs w:val="28"/>
          <w:lang w:eastAsia="en-US"/>
        </w:rPr>
        <w:t xml:space="preserve">. </w:t>
      </w:r>
      <w:r w:rsidR="001D76FC">
        <w:rPr>
          <w:sz w:val="28"/>
          <w:szCs w:val="28"/>
          <w:lang w:eastAsia="en-US"/>
        </w:rPr>
        <w:t>В подпункте 9 п</w:t>
      </w:r>
      <w:r w:rsidR="001D76FC" w:rsidRPr="00163AD9">
        <w:rPr>
          <w:sz w:val="28"/>
          <w:szCs w:val="28"/>
        </w:rPr>
        <w:t>ункт</w:t>
      </w:r>
      <w:r w:rsidR="001D76FC">
        <w:rPr>
          <w:sz w:val="28"/>
          <w:szCs w:val="28"/>
        </w:rPr>
        <w:t>а</w:t>
      </w:r>
      <w:r w:rsidR="001D76FC" w:rsidRPr="00163AD9">
        <w:rPr>
          <w:sz w:val="28"/>
          <w:szCs w:val="28"/>
        </w:rPr>
        <w:t xml:space="preserve"> </w:t>
      </w:r>
      <w:r w:rsidR="001D76FC">
        <w:rPr>
          <w:sz w:val="28"/>
          <w:szCs w:val="28"/>
        </w:rPr>
        <w:t xml:space="preserve">5.13 </w:t>
      </w:r>
      <w:r w:rsidR="001D76FC" w:rsidRPr="00163AD9">
        <w:rPr>
          <w:sz w:val="28"/>
          <w:szCs w:val="28"/>
        </w:rPr>
        <w:t xml:space="preserve">раздела </w:t>
      </w:r>
      <w:r w:rsidR="001D76FC">
        <w:rPr>
          <w:sz w:val="28"/>
          <w:szCs w:val="28"/>
        </w:rPr>
        <w:t>5</w:t>
      </w:r>
      <w:r w:rsidR="00A86A7C">
        <w:rPr>
          <w:sz w:val="28"/>
          <w:szCs w:val="28"/>
        </w:rPr>
        <w:t xml:space="preserve"> Порядка</w:t>
      </w:r>
      <w:r w:rsidR="001D76FC">
        <w:rPr>
          <w:sz w:val="28"/>
          <w:szCs w:val="28"/>
        </w:rPr>
        <w:t xml:space="preserve"> слова «сомнительной или»</w:t>
      </w:r>
      <w:r w:rsidR="001D76FC" w:rsidRPr="00163AD9">
        <w:rPr>
          <w:sz w:val="28"/>
          <w:szCs w:val="28"/>
        </w:rPr>
        <w:t xml:space="preserve"> </w:t>
      </w:r>
      <w:r w:rsidR="001D76FC">
        <w:rPr>
          <w:sz w:val="28"/>
          <w:szCs w:val="28"/>
        </w:rPr>
        <w:t>исключить.</w:t>
      </w:r>
    </w:p>
    <w:p w:rsidR="005C070E" w:rsidRDefault="005C070E" w:rsidP="00A86A7C">
      <w:pPr>
        <w:tabs>
          <w:tab w:val="left" w:pos="4170"/>
        </w:tabs>
        <w:ind w:firstLine="567"/>
        <w:jc w:val="both"/>
        <w:rPr>
          <w:sz w:val="20"/>
          <w:szCs w:val="28"/>
        </w:rPr>
      </w:pPr>
    </w:p>
    <w:p w:rsidR="005C070E" w:rsidRDefault="005C070E" w:rsidP="00A86A7C">
      <w:pPr>
        <w:tabs>
          <w:tab w:val="left" w:pos="4170"/>
        </w:tabs>
        <w:ind w:firstLine="567"/>
        <w:jc w:val="both"/>
        <w:rPr>
          <w:sz w:val="20"/>
          <w:szCs w:val="28"/>
        </w:rPr>
      </w:pPr>
    </w:p>
    <w:p w:rsidR="005C070E" w:rsidRDefault="005C070E" w:rsidP="005C070E"/>
    <w:p w:rsidR="001907CD" w:rsidRDefault="001907CD"/>
    <w:sectPr w:rsidR="001907CD" w:rsidSect="003E5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A4A" w:rsidRDefault="00F84A4A" w:rsidP="00247690">
      <w:r>
        <w:separator/>
      </w:r>
    </w:p>
  </w:endnote>
  <w:endnote w:type="continuationSeparator" w:id="0">
    <w:p w:rsidR="00F84A4A" w:rsidRDefault="00F84A4A" w:rsidP="00247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A4A" w:rsidRDefault="00F84A4A" w:rsidP="00247690">
      <w:r>
        <w:separator/>
      </w:r>
    </w:p>
  </w:footnote>
  <w:footnote w:type="continuationSeparator" w:id="0">
    <w:p w:rsidR="00F84A4A" w:rsidRDefault="00F84A4A" w:rsidP="002476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D6329"/>
    <w:multiLevelType w:val="hybridMultilevel"/>
    <w:tmpl w:val="EA8A39D2"/>
    <w:lvl w:ilvl="0" w:tplc="74D22C4A">
      <w:start w:val="1"/>
      <w:numFmt w:val="decimal"/>
      <w:lvlText w:val="%1)"/>
      <w:lvlJc w:val="left"/>
      <w:pPr>
        <w:ind w:left="1213" w:hanging="503"/>
      </w:pPr>
      <w:rPr>
        <w:rFonts w:ascii="Times New Roman" w:eastAsia="Times New Roman" w:hAnsi="Times New Roman" w:cs="Times New Roman" w:hint="default"/>
        <w:w w:val="105"/>
        <w:sz w:val="28"/>
        <w:szCs w:val="28"/>
      </w:rPr>
    </w:lvl>
    <w:lvl w:ilvl="1" w:tplc="6748BA20">
      <w:numFmt w:val="bullet"/>
      <w:lvlText w:val="•"/>
      <w:lvlJc w:val="left"/>
      <w:pPr>
        <w:ind w:left="2289" w:hanging="503"/>
      </w:pPr>
      <w:rPr>
        <w:rFonts w:hint="default"/>
      </w:rPr>
    </w:lvl>
    <w:lvl w:ilvl="2" w:tplc="1484754A">
      <w:numFmt w:val="bullet"/>
      <w:lvlText w:val="•"/>
      <w:lvlJc w:val="left"/>
      <w:pPr>
        <w:ind w:left="3243" w:hanging="503"/>
      </w:pPr>
      <w:rPr>
        <w:rFonts w:hint="default"/>
      </w:rPr>
    </w:lvl>
    <w:lvl w:ilvl="3" w:tplc="3B7EBC5A">
      <w:numFmt w:val="bullet"/>
      <w:lvlText w:val="•"/>
      <w:lvlJc w:val="left"/>
      <w:pPr>
        <w:ind w:left="4197" w:hanging="503"/>
      </w:pPr>
      <w:rPr>
        <w:rFonts w:hint="default"/>
      </w:rPr>
    </w:lvl>
    <w:lvl w:ilvl="4" w:tplc="42925FCA">
      <w:numFmt w:val="bullet"/>
      <w:lvlText w:val="•"/>
      <w:lvlJc w:val="left"/>
      <w:pPr>
        <w:ind w:left="5151" w:hanging="503"/>
      </w:pPr>
      <w:rPr>
        <w:rFonts w:hint="default"/>
      </w:rPr>
    </w:lvl>
    <w:lvl w:ilvl="5" w:tplc="64D6DC52">
      <w:numFmt w:val="bullet"/>
      <w:lvlText w:val="•"/>
      <w:lvlJc w:val="left"/>
      <w:pPr>
        <w:ind w:left="6105" w:hanging="503"/>
      </w:pPr>
      <w:rPr>
        <w:rFonts w:hint="default"/>
      </w:rPr>
    </w:lvl>
    <w:lvl w:ilvl="6" w:tplc="C3F046DC">
      <w:numFmt w:val="bullet"/>
      <w:lvlText w:val="•"/>
      <w:lvlJc w:val="left"/>
      <w:pPr>
        <w:ind w:left="7059" w:hanging="503"/>
      </w:pPr>
      <w:rPr>
        <w:rFonts w:hint="default"/>
      </w:rPr>
    </w:lvl>
    <w:lvl w:ilvl="7" w:tplc="F41C9FF6">
      <w:numFmt w:val="bullet"/>
      <w:lvlText w:val="•"/>
      <w:lvlJc w:val="left"/>
      <w:pPr>
        <w:ind w:left="8014" w:hanging="503"/>
      </w:pPr>
      <w:rPr>
        <w:rFonts w:hint="default"/>
      </w:rPr>
    </w:lvl>
    <w:lvl w:ilvl="8" w:tplc="15408068">
      <w:numFmt w:val="bullet"/>
      <w:lvlText w:val="•"/>
      <w:lvlJc w:val="left"/>
      <w:pPr>
        <w:ind w:left="8968" w:hanging="503"/>
      </w:pPr>
      <w:rPr>
        <w:rFonts w:hint="default"/>
      </w:rPr>
    </w:lvl>
  </w:abstractNum>
  <w:abstractNum w:abstractNumId="1" w15:restartNumberingAfterBreak="0">
    <w:nsid w:val="1B09655E"/>
    <w:multiLevelType w:val="hybridMultilevel"/>
    <w:tmpl w:val="28CC9968"/>
    <w:lvl w:ilvl="0" w:tplc="969E9594">
      <w:start w:val="1"/>
      <w:numFmt w:val="decimal"/>
      <w:lvlText w:val="%1."/>
      <w:lvlJc w:val="left"/>
      <w:pPr>
        <w:ind w:left="188" w:hanging="360"/>
      </w:pPr>
      <w:rPr>
        <w:rFonts w:ascii="Times New Roman" w:eastAsia="Times New Roman" w:hAnsi="Times New Roman" w:cs="Times New Roman" w:hint="default"/>
        <w:w w:val="108"/>
        <w:sz w:val="28"/>
        <w:szCs w:val="28"/>
      </w:rPr>
    </w:lvl>
    <w:lvl w:ilvl="1" w:tplc="E83E5038">
      <w:numFmt w:val="bullet"/>
      <w:lvlText w:val="•"/>
      <w:lvlJc w:val="left"/>
      <w:pPr>
        <w:ind w:left="1136" w:hanging="360"/>
      </w:pPr>
      <w:rPr>
        <w:rFonts w:hint="default"/>
      </w:rPr>
    </w:lvl>
    <w:lvl w:ilvl="2" w:tplc="EFA64DAA">
      <w:numFmt w:val="bullet"/>
      <w:lvlText w:val="•"/>
      <w:lvlJc w:val="left"/>
      <w:pPr>
        <w:ind w:left="2092" w:hanging="360"/>
      </w:pPr>
      <w:rPr>
        <w:rFonts w:hint="default"/>
      </w:rPr>
    </w:lvl>
    <w:lvl w:ilvl="3" w:tplc="F4E0D18A">
      <w:numFmt w:val="bullet"/>
      <w:lvlText w:val="•"/>
      <w:lvlJc w:val="left"/>
      <w:pPr>
        <w:ind w:left="3048" w:hanging="360"/>
      </w:pPr>
      <w:rPr>
        <w:rFonts w:hint="default"/>
      </w:rPr>
    </w:lvl>
    <w:lvl w:ilvl="4" w:tplc="3B4ADE7E">
      <w:numFmt w:val="bullet"/>
      <w:lvlText w:val="•"/>
      <w:lvlJc w:val="left"/>
      <w:pPr>
        <w:ind w:left="4004" w:hanging="360"/>
      </w:pPr>
      <w:rPr>
        <w:rFonts w:hint="default"/>
      </w:rPr>
    </w:lvl>
    <w:lvl w:ilvl="5" w:tplc="06C4E034">
      <w:numFmt w:val="bullet"/>
      <w:lvlText w:val="•"/>
      <w:lvlJc w:val="left"/>
      <w:pPr>
        <w:ind w:left="4960" w:hanging="360"/>
      </w:pPr>
      <w:rPr>
        <w:rFonts w:hint="default"/>
      </w:rPr>
    </w:lvl>
    <w:lvl w:ilvl="6" w:tplc="E19EEE2E">
      <w:numFmt w:val="bullet"/>
      <w:lvlText w:val="•"/>
      <w:lvlJc w:val="left"/>
      <w:pPr>
        <w:ind w:left="5916" w:hanging="360"/>
      </w:pPr>
      <w:rPr>
        <w:rFonts w:hint="default"/>
      </w:rPr>
    </w:lvl>
    <w:lvl w:ilvl="7" w:tplc="00528270">
      <w:numFmt w:val="bullet"/>
      <w:lvlText w:val="•"/>
      <w:lvlJc w:val="left"/>
      <w:pPr>
        <w:ind w:left="6873" w:hanging="360"/>
      </w:pPr>
      <w:rPr>
        <w:rFonts w:hint="default"/>
      </w:rPr>
    </w:lvl>
    <w:lvl w:ilvl="8" w:tplc="A614CE88">
      <w:numFmt w:val="bullet"/>
      <w:lvlText w:val="•"/>
      <w:lvlJc w:val="left"/>
      <w:pPr>
        <w:ind w:left="7829" w:hanging="360"/>
      </w:pPr>
      <w:rPr>
        <w:rFonts w:hint="default"/>
      </w:rPr>
    </w:lvl>
  </w:abstractNum>
  <w:abstractNum w:abstractNumId="2" w15:restartNumberingAfterBreak="0">
    <w:nsid w:val="23923F98"/>
    <w:multiLevelType w:val="hybridMultilevel"/>
    <w:tmpl w:val="FCE6B6A4"/>
    <w:lvl w:ilvl="0" w:tplc="2592D4AE">
      <w:start w:val="6"/>
      <w:numFmt w:val="decimal"/>
      <w:lvlText w:val="%1."/>
      <w:lvlJc w:val="left"/>
      <w:pPr>
        <w:ind w:left="313" w:hanging="313"/>
        <w:jc w:val="right"/>
      </w:pPr>
      <w:rPr>
        <w:rFonts w:hint="default"/>
        <w:w w:val="103"/>
      </w:rPr>
    </w:lvl>
    <w:lvl w:ilvl="1" w:tplc="B1825724">
      <w:numFmt w:val="bullet"/>
      <w:lvlText w:val="•"/>
      <w:lvlJc w:val="left"/>
      <w:pPr>
        <w:ind w:left="1082" w:hanging="313"/>
      </w:pPr>
      <w:rPr>
        <w:rFonts w:hint="default"/>
      </w:rPr>
    </w:lvl>
    <w:lvl w:ilvl="2" w:tplc="94261FAE">
      <w:numFmt w:val="bullet"/>
      <w:lvlText w:val="•"/>
      <w:lvlJc w:val="left"/>
      <w:pPr>
        <w:ind w:left="2044" w:hanging="313"/>
      </w:pPr>
      <w:rPr>
        <w:rFonts w:hint="default"/>
      </w:rPr>
    </w:lvl>
    <w:lvl w:ilvl="3" w:tplc="D8025B84">
      <w:numFmt w:val="bullet"/>
      <w:lvlText w:val="•"/>
      <w:lvlJc w:val="left"/>
      <w:pPr>
        <w:ind w:left="3006" w:hanging="313"/>
      </w:pPr>
      <w:rPr>
        <w:rFonts w:hint="default"/>
      </w:rPr>
    </w:lvl>
    <w:lvl w:ilvl="4" w:tplc="6E6A6550">
      <w:numFmt w:val="bullet"/>
      <w:lvlText w:val="•"/>
      <w:lvlJc w:val="left"/>
      <w:pPr>
        <w:ind w:left="3968" w:hanging="313"/>
      </w:pPr>
      <w:rPr>
        <w:rFonts w:hint="default"/>
      </w:rPr>
    </w:lvl>
    <w:lvl w:ilvl="5" w:tplc="2236BA96">
      <w:numFmt w:val="bullet"/>
      <w:lvlText w:val="•"/>
      <w:lvlJc w:val="left"/>
      <w:pPr>
        <w:ind w:left="4930" w:hanging="313"/>
      </w:pPr>
      <w:rPr>
        <w:rFonts w:hint="default"/>
      </w:rPr>
    </w:lvl>
    <w:lvl w:ilvl="6" w:tplc="BC12A5E6">
      <w:numFmt w:val="bullet"/>
      <w:lvlText w:val="•"/>
      <w:lvlJc w:val="left"/>
      <w:pPr>
        <w:ind w:left="5892" w:hanging="313"/>
      </w:pPr>
      <w:rPr>
        <w:rFonts w:hint="default"/>
      </w:rPr>
    </w:lvl>
    <w:lvl w:ilvl="7" w:tplc="16A06A72">
      <w:numFmt w:val="bullet"/>
      <w:lvlText w:val="•"/>
      <w:lvlJc w:val="left"/>
      <w:pPr>
        <w:ind w:left="6855" w:hanging="313"/>
      </w:pPr>
      <w:rPr>
        <w:rFonts w:hint="default"/>
      </w:rPr>
    </w:lvl>
    <w:lvl w:ilvl="8" w:tplc="FD626376">
      <w:numFmt w:val="bullet"/>
      <w:lvlText w:val="•"/>
      <w:lvlJc w:val="left"/>
      <w:pPr>
        <w:ind w:left="7817" w:hanging="313"/>
      </w:pPr>
      <w:rPr>
        <w:rFonts w:hint="default"/>
      </w:rPr>
    </w:lvl>
  </w:abstractNum>
  <w:abstractNum w:abstractNumId="3" w15:restartNumberingAfterBreak="0">
    <w:nsid w:val="28324065"/>
    <w:multiLevelType w:val="hybridMultilevel"/>
    <w:tmpl w:val="3D28A9A4"/>
    <w:lvl w:ilvl="0" w:tplc="A6744312">
      <w:start w:val="1"/>
      <w:numFmt w:val="decimal"/>
      <w:lvlText w:val="%1)"/>
      <w:lvlJc w:val="left"/>
      <w:pPr>
        <w:ind w:left="299" w:hanging="299"/>
      </w:pPr>
      <w:rPr>
        <w:rFonts w:ascii="Times New Roman" w:eastAsia="Times New Roman" w:hAnsi="Times New Roman" w:cs="Times New Roman" w:hint="default"/>
        <w:w w:val="105"/>
        <w:sz w:val="28"/>
        <w:szCs w:val="28"/>
      </w:rPr>
    </w:lvl>
    <w:lvl w:ilvl="1" w:tplc="5F82770A">
      <w:numFmt w:val="bullet"/>
      <w:lvlText w:val="•"/>
      <w:lvlJc w:val="left"/>
      <w:pPr>
        <w:ind w:left="2072" w:hanging="299"/>
      </w:pPr>
      <w:rPr>
        <w:rFonts w:hint="default"/>
      </w:rPr>
    </w:lvl>
    <w:lvl w:ilvl="2" w:tplc="22C64C62">
      <w:numFmt w:val="bullet"/>
      <w:lvlText w:val="•"/>
      <w:lvlJc w:val="left"/>
      <w:pPr>
        <w:ind w:left="2924" w:hanging="299"/>
      </w:pPr>
      <w:rPr>
        <w:rFonts w:hint="default"/>
      </w:rPr>
    </w:lvl>
    <w:lvl w:ilvl="3" w:tplc="C4709A9C">
      <w:numFmt w:val="bullet"/>
      <w:lvlText w:val="•"/>
      <w:lvlJc w:val="left"/>
      <w:pPr>
        <w:ind w:left="3776" w:hanging="299"/>
      </w:pPr>
      <w:rPr>
        <w:rFonts w:hint="default"/>
      </w:rPr>
    </w:lvl>
    <w:lvl w:ilvl="4" w:tplc="E4DA183C">
      <w:numFmt w:val="bullet"/>
      <w:lvlText w:val="•"/>
      <w:lvlJc w:val="left"/>
      <w:pPr>
        <w:ind w:left="4628" w:hanging="299"/>
      </w:pPr>
      <w:rPr>
        <w:rFonts w:hint="default"/>
      </w:rPr>
    </w:lvl>
    <w:lvl w:ilvl="5" w:tplc="335A4D0E">
      <w:numFmt w:val="bullet"/>
      <w:lvlText w:val="•"/>
      <w:lvlJc w:val="left"/>
      <w:pPr>
        <w:ind w:left="5480" w:hanging="299"/>
      </w:pPr>
      <w:rPr>
        <w:rFonts w:hint="default"/>
      </w:rPr>
    </w:lvl>
    <w:lvl w:ilvl="6" w:tplc="93186D62">
      <w:numFmt w:val="bullet"/>
      <w:lvlText w:val="•"/>
      <w:lvlJc w:val="left"/>
      <w:pPr>
        <w:ind w:left="6332" w:hanging="299"/>
      </w:pPr>
      <w:rPr>
        <w:rFonts w:hint="default"/>
      </w:rPr>
    </w:lvl>
    <w:lvl w:ilvl="7" w:tplc="CCEE7EEE">
      <w:numFmt w:val="bullet"/>
      <w:lvlText w:val="•"/>
      <w:lvlJc w:val="left"/>
      <w:pPr>
        <w:ind w:left="7185" w:hanging="299"/>
      </w:pPr>
      <w:rPr>
        <w:rFonts w:hint="default"/>
      </w:rPr>
    </w:lvl>
    <w:lvl w:ilvl="8" w:tplc="CFEABD22">
      <w:numFmt w:val="bullet"/>
      <w:lvlText w:val="•"/>
      <w:lvlJc w:val="left"/>
      <w:pPr>
        <w:ind w:left="8037" w:hanging="299"/>
      </w:pPr>
      <w:rPr>
        <w:rFonts w:hint="default"/>
      </w:rPr>
    </w:lvl>
  </w:abstractNum>
  <w:abstractNum w:abstractNumId="4" w15:restartNumberingAfterBreak="0">
    <w:nsid w:val="31E258D9"/>
    <w:multiLevelType w:val="hybridMultilevel"/>
    <w:tmpl w:val="6C6A8118"/>
    <w:lvl w:ilvl="0" w:tplc="D7B27552">
      <w:start w:val="1"/>
      <w:numFmt w:val="decimal"/>
      <w:lvlText w:val="%1)"/>
      <w:lvlJc w:val="left"/>
      <w:pPr>
        <w:ind w:left="1228" w:hanging="293"/>
      </w:pPr>
      <w:rPr>
        <w:rFonts w:ascii="Times New Roman" w:hAnsi="Times New Roman" w:cs="Times New Roman" w:hint="default"/>
        <w:b w:val="0"/>
        <w:bCs/>
        <w:spacing w:val="-1"/>
        <w:w w:val="100"/>
        <w:sz w:val="28"/>
        <w:szCs w:val="28"/>
      </w:rPr>
    </w:lvl>
    <w:lvl w:ilvl="1" w:tplc="5510CCD2">
      <w:numFmt w:val="bullet"/>
      <w:lvlText w:val="•"/>
      <w:lvlJc w:val="left"/>
      <w:pPr>
        <w:ind w:left="2072" w:hanging="293"/>
      </w:pPr>
      <w:rPr>
        <w:rFonts w:hint="default"/>
      </w:rPr>
    </w:lvl>
    <w:lvl w:ilvl="2" w:tplc="47A29016">
      <w:numFmt w:val="bullet"/>
      <w:lvlText w:val="•"/>
      <w:lvlJc w:val="left"/>
      <w:pPr>
        <w:ind w:left="2924" w:hanging="293"/>
      </w:pPr>
      <w:rPr>
        <w:rFonts w:hint="default"/>
      </w:rPr>
    </w:lvl>
    <w:lvl w:ilvl="3" w:tplc="36886496">
      <w:numFmt w:val="bullet"/>
      <w:lvlText w:val="•"/>
      <w:lvlJc w:val="left"/>
      <w:pPr>
        <w:ind w:left="3776" w:hanging="293"/>
      </w:pPr>
      <w:rPr>
        <w:rFonts w:hint="default"/>
      </w:rPr>
    </w:lvl>
    <w:lvl w:ilvl="4" w:tplc="37121D86">
      <w:numFmt w:val="bullet"/>
      <w:lvlText w:val="•"/>
      <w:lvlJc w:val="left"/>
      <w:pPr>
        <w:ind w:left="4628" w:hanging="293"/>
      </w:pPr>
      <w:rPr>
        <w:rFonts w:hint="default"/>
      </w:rPr>
    </w:lvl>
    <w:lvl w:ilvl="5" w:tplc="193464C4">
      <w:numFmt w:val="bullet"/>
      <w:lvlText w:val="•"/>
      <w:lvlJc w:val="left"/>
      <w:pPr>
        <w:ind w:left="5480" w:hanging="293"/>
      </w:pPr>
      <w:rPr>
        <w:rFonts w:hint="default"/>
      </w:rPr>
    </w:lvl>
    <w:lvl w:ilvl="6" w:tplc="1AE418DC">
      <w:numFmt w:val="bullet"/>
      <w:lvlText w:val="•"/>
      <w:lvlJc w:val="left"/>
      <w:pPr>
        <w:ind w:left="6332" w:hanging="293"/>
      </w:pPr>
      <w:rPr>
        <w:rFonts w:hint="default"/>
      </w:rPr>
    </w:lvl>
    <w:lvl w:ilvl="7" w:tplc="2ADE0DB0">
      <w:numFmt w:val="bullet"/>
      <w:lvlText w:val="•"/>
      <w:lvlJc w:val="left"/>
      <w:pPr>
        <w:ind w:left="7185" w:hanging="293"/>
      </w:pPr>
      <w:rPr>
        <w:rFonts w:hint="default"/>
      </w:rPr>
    </w:lvl>
    <w:lvl w:ilvl="8" w:tplc="8E0CE5DC">
      <w:numFmt w:val="bullet"/>
      <w:lvlText w:val="•"/>
      <w:lvlJc w:val="left"/>
      <w:pPr>
        <w:ind w:left="8037" w:hanging="293"/>
      </w:pPr>
      <w:rPr>
        <w:rFonts w:hint="default"/>
      </w:rPr>
    </w:lvl>
  </w:abstractNum>
  <w:abstractNum w:abstractNumId="5" w15:restartNumberingAfterBreak="0">
    <w:nsid w:val="3B0147D4"/>
    <w:multiLevelType w:val="hybridMultilevel"/>
    <w:tmpl w:val="8236DE6C"/>
    <w:lvl w:ilvl="0" w:tplc="99027440">
      <w:start w:val="1"/>
      <w:numFmt w:val="decimal"/>
      <w:lvlText w:val="%1)"/>
      <w:lvlJc w:val="left"/>
      <w:pPr>
        <w:ind w:left="238" w:hanging="467"/>
      </w:pPr>
      <w:rPr>
        <w:rFonts w:ascii="Times New Roman" w:eastAsia="Times New Roman" w:hAnsi="Times New Roman" w:cs="Times New Roman" w:hint="default"/>
        <w:w w:val="105"/>
        <w:sz w:val="28"/>
        <w:szCs w:val="28"/>
      </w:rPr>
    </w:lvl>
    <w:lvl w:ilvl="1" w:tplc="57C2461E">
      <w:numFmt w:val="bullet"/>
      <w:lvlText w:val="•"/>
      <w:lvlJc w:val="left"/>
      <w:pPr>
        <w:ind w:left="1190" w:hanging="467"/>
      </w:pPr>
      <w:rPr>
        <w:rFonts w:hint="default"/>
      </w:rPr>
    </w:lvl>
    <w:lvl w:ilvl="2" w:tplc="7D1AC64A">
      <w:numFmt w:val="bullet"/>
      <w:lvlText w:val="•"/>
      <w:lvlJc w:val="left"/>
      <w:pPr>
        <w:ind w:left="2140" w:hanging="467"/>
      </w:pPr>
      <w:rPr>
        <w:rFonts w:hint="default"/>
      </w:rPr>
    </w:lvl>
    <w:lvl w:ilvl="3" w:tplc="8FBE11CA">
      <w:numFmt w:val="bullet"/>
      <w:lvlText w:val="•"/>
      <w:lvlJc w:val="left"/>
      <w:pPr>
        <w:ind w:left="3090" w:hanging="467"/>
      </w:pPr>
      <w:rPr>
        <w:rFonts w:hint="default"/>
      </w:rPr>
    </w:lvl>
    <w:lvl w:ilvl="4" w:tplc="C76031FC">
      <w:numFmt w:val="bullet"/>
      <w:lvlText w:val="•"/>
      <w:lvlJc w:val="left"/>
      <w:pPr>
        <w:ind w:left="4040" w:hanging="467"/>
      </w:pPr>
      <w:rPr>
        <w:rFonts w:hint="default"/>
      </w:rPr>
    </w:lvl>
    <w:lvl w:ilvl="5" w:tplc="F850DF66">
      <w:numFmt w:val="bullet"/>
      <w:lvlText w:val="•"/>
      <w:lvlJc w:val="left"/>
      <w:pPr>
        <w:ind w:left="4990" w:hanging="467"/>
      </w:pPr>
      <w:rPr>
        <w:rFonts w:hint="default"/>
      </w:rPr>
    </w:lvl>
    <w:lvl w:ilvl="6" w:tplc="E21E4F0E">
      <w:numFmt w:val="bullet"/>
      <w:lvlText w:val="•"/>
      <w:lvlJc w:val="left"/>
      <w:pPr>
        <w:ind w:left="5940" w:hanging="467"/>
      </w:pPr>
      <w:rPr>
        <w:rFonts w:hint="default"/>
      </w:rPr>
    </w:lvl>
    <w:lvl w:ilvl="7" w:tplc="5530A51C">
      <w:numFmt w:val="bullet"/>
      <w:lvlText w:val="•"/>
      <w:lvlJc w:val="left"/>
      <w:pPr>
        <w:ind w:left="6891" w:hanging="467"/>
      </w:pPr>
      <w:rPr>
        <w:rFonts w:hint="default"/>
      </w:rPr>
    </w:lvl>
    <w:lvl w:ilvl="8" w:tplc="BD784746">
      <w:numFmt w:val="bullet"/>
      <w:lvlText w:val="•"/>
      <w:lvlJc w:val="left"/>
      <w:pPr>
        <w:ind w:left="7841" w:hanging="467"/>
      </w:pPr>
      <w:rPr>
        <w:rFonts w:hint="default"/>
      </w:rPr>
    </w:lvl>
  </w:abstractNum>
  <w:abstractNum w:abstractNumId="6" w15:restartNumberingAfterBreak="0">
    <w:nsid w:val="416D43C7"/>
    <w:multiLevelType w:val="multilevel"/>
    <w:tmpl w:val="D49E5D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4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7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6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8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6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9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4" w:hanging="2160"/>
      </w:pPr>
      <w:rPr>
        <w:rFonts w:hint="default"/>
        <w:b w:val="0"/>
      </w:rPr>
    </w:lvl>
  </w:abstractNum>
  <w:abstractNum w:abstractNumId="7" w15:restartNumberingAfterBreak="0">
    <w:nsid w:val="706C38CB"/>
    <w:multiLevelType w:val="multilevel"/>
    <w:tmpl w:val="5A4A1E00"/>
    <w:lvl w:ilvl="0">
      <w:start w:val="1"/>
      <w:numFmt w:val="decimal"/>
      <w:lvlText w:val="%1)"/>
      <w:lvlJc w:val="left"/>
      <w:pPr>
        <w:ind w:left="194" w:hanging="420"/>
      </w:pPr>
      <w:rPr>
        <w:rFonts w:ascii="Times New Roman" w:eastAsia="Times New Roman" w:hAnsi="Times New Roman" w:cs="Times New Roman" w:hint="default"/>
        <w:w w:val="105"/>
        <w:sz w:val="28"/>
        <w:szCs w:val="28"/>
      </w:rPr>
    </w:lvl>
    <w:lvl w:ilvl="1">
      <w:start w:val="1"/>
      <w:numFmt w:val="decimal"/>
      <w:lvlText w:val="%1.%2)"/>
      <w:lvlJc w:val="left"/>
      <w:pPr>
        <w:ind w:left="192" w:hanging="917"/>
      </w:pPr>
      <w:rPr>
        <w:rFonts w:ascii="Times New Roman" w:eastAsia="Times New Roman" w:hAnsi="Times New Roman" w:cs="Times New Roman" w:hint="default"/>
        <w:w w:val="101"/>
        <w:sz w:val="28"/>
        <w:szCs w:val="28"/>
      </w:rPr>
    </w:lvl>
    <w:lvl w:ilvl="2">
      <w:numFmt w:val="bullet"/>
      <w:lvlText w:val="•"/>
      <w:lvlJc w:val="left"/>
      <w:pPr>
        <w:ind w:left="2108" w:hanging="917"/>
      </w:pPr>
      <w:rPr>
        <w:rFonts w:hint="default"/>
      </w:rPr>
    </w:lvl>
    <w:lvl w:ilvl="3">
      <w:numFmt w:val="bullet"/>
      <w:lvlText w:val="•"/>
      <w:lvlJc w:val="left"/>
      <w:pPr>
        <w:ind w:left="3062" w:hanging="917"/>
      </w:pPr>
      <w:rPr>
        <w:rFonts w:hint="default"/>
      </w:rPr>
    </w:lvl>
    <w:lvl w:ilvl="4">
      <w:numFmt w:val="bullet"/>
      <w:lvlText w:val="•"/>
      <w:lvlJc w:val="left"/>
      <w:pPr>
        <w:ind w:left="4016" w:hanging="917"/>
      </w:pPr>
      <w:rPr>
        <w:rFonts w:hint="default"/>
      </w:rPr>
    </w:lvl>
    <w:lvl w:ilvl="5">
      <w:numFmt w:val="bullet"/>
      <w:lvlText w:val="•"/>
      <w:lvlJc w:val="left"/>
      <w:pPr>
        <w:ind w:left="4970" w:hanging="917"/>
      </w:pPr>
      <w:rPr>
        <w:rFonts w:hint="default"/>
      </w:rPr>
    </w:lvl>
    <w:lvl w:ilvl="6">
      <w:numFmt w:val="bullet"/>
      <w:lvlText w:val="•"/>
      <w:lvlJc w:val="left"/>
      <w:pPr>
        <w:ind w:left="5924" w:hanging="917"/>
      </w:pPr>
      <w:rPr>
        <w:rFonts w:hint="default"/>
      </w:rPr>
    </w:lvl>
    <w:lvl w:ilvl="7">
      <w:numFmt w:val="bullet"/>
      <w:lvlText w:val="•"/>
      <w:lvlJc w:val="left"/>
      <w:pPr>
        <w:ind w:left="6879" w:hanging="917"/>
      </w:pPr>
      <w:rPr>
        <w:rFonts w:hint="default"/>
      </w:rPr>
    </w:lvl>
    <w:lvl w:ilvl="8">
      <w:numFmt w:val="bullet"/>
      <w:lvlText w:val="•"/>
      <w:lvlJc w:val="left"/>
      <w:pPr>
        <w:ind w:left="7833" w:hanging="917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070E"/>
    <w:rsid w:val="00012C58"/>
    <w:rsid w:val="00065AD4"/>
    <w:rsid w:val="000B30CD"/>
    <w:rsid w:val="000E0FDC"/>
    <w:rsid w:val="000F1DF8"/>
    <w:rsid w:val="000F6154"/>
    <w:rsid w:val="00102620"/>
    <w:rsid w:val="00124EA1"/>
    <w:rsid w:val="001405B8"/>
    <w:rsid w:val="001907CD"/>
    <w:rsid w:val="001A3B37"/>
    <w:rsid w:val="001A3EF0"/>
    <w:rsid w:val="001D76FC"/>
    <w:rsid w:val="001F183D"/>
    <w:rsid w:val="00232EFE"/>
    <w:rsid w:val="00247690"/>
    <w:rsid w:val="002478CB"/>
    <w:rsid w:val="002B754D"/>
    <w:rsid w:val="002E4EAD"/>
    <w:rsid w:val="002E6C8B"/>
    <w:rsid w:val="003362D0"/>
    <w:rsid w:val="0038204F"/>
    <w:rsid w:val="00387048"/>
    <w:rsid w:val="00392957"/>
    <w:rsid w:val="00395497"/>
    <w:rsid w:val="00397186"/>
    <w:rsid w:val="003B4BEF"/>
    <w:rsid w:val="003E5F29"/>
    <w:rsid w:val="003F727E"/>
    <w:rsid w:val="004054F8"/>
    <w:rsid w:val="00410EAF"/>
    <w:rsid w:val="00411BA3"/>
    <w:rsid w:val="004B3568"/>
    <w:rsid w:val="004F27D8"/>
    <w:rsid w:val="0051715B"/>
    <w:rsid w:val="005835C1"/>
    <w:rsid w:val="005C070E"/>
    <w:rsid w:val="005C2BE5"/>
    <w:rsid w:val="005F3F0D"/>
    <w:rsid w:val="00613AAF"/>
    <w:rsid w:val="006275D7"/>
    <w:rsid w:val="0063255A"/>
    <w:rsid w:val="00636447"/>
    <w:rsid w:val="006A2B62"/>
    <w:rsid w:val="006A487C"/>
    <w:rsid w:val="006C7247"/>
    <w:rsid w:val="006D071B"/>
    <w:rsid w:val="00740198"/>
    <w:rsid w:val="00751A5D"/>
    <w:rsid w:val="0077075F"/>
    <w:rsid w:val="00787EE1"/>
    <w:rsid w:val="007A74E1"/>
    <w:rsid w:val="007D15E6"/>
    <w:rsid w:val="008B30A8"/>
    <w:rsid w:val="008C18C2"/>
    <w:rsid w:val="008F0359"/>
    <w:rsid w:val="008F7FD0"/>
    <w:rsid w:val="00912193"/>
    <w:rsid w:val="0094635F"/>
    <w:rsid w:val="00954904"/>
    <w:rsid w:val="0096625A"/>
    <w:rsid w:val="00973B5E"/>
    <w:rsid w:val="009A1C48"/>
    <w:rsid w:val="009B3177"/>
    <w:rsid w:val="009B75D9"/>
    <w:rsid w:val="009D1C76"/>
    <w:rsid w:val="009D59C8"/>
    <w:rsid w:val="00A27B28"/>
    <w:rsid w:val="00A579F1"/>
    <w:rsid w:val="00A63552"/>
    <w:rsid w:val="00A80A47"/>
    <w:rsid w:val="00A86A7C"/>
    <w:rsid w:val="00AC30CF"/>
    <w:rsid w:val="00AE60B0"/>
    <w:rsid w:val="00B55160"/>
    <w:rsid w:val="00B83C50"/>
    <w:rsid w:val="00BC3FCF"/>
    <w:rsid w:val="00BC6231"/>
    <w:rsid w:val="00C771C9"/>
    <w:rsid w:val="00CB448D"/>
    <w:rsid w:val="00CB4B2D"/>
    <w:rsid w:val="00D005E7"/>
    <w:rsid w:val="00D17A76"/>
    <w:rsid w:val="00D3564D"/>
    <w:rsid w:val="00D43926"/>
    <w:rsid w:val="00D500AD"/>
    <w:rsid w:val="00D55D1C"/>
    <w:rsid w:val="00D8364D"/>
    <w:rsid w:val="00DE0242"/>
    <w:rsid w:val="00E117EC"/>
    <w:rsid w:val="00E3603C"/>
    <w:rsid w:val="00E777F4"/>
    <w:rsid w:val="00EB1808"/>
    <w:rsid w:val="00EE2EF9"/>
    <w:rsid w:val="00EF01DC"/>
    <w:rsid w:val="00F615C9"/>
    <w:rsid w:val="00F84A4A"/>
    <w:rsid w:val="00FB6E98"/>
    <w:rsid w:val="00FC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D6BC08"/>
  <w15:docId w15:val="{22665170-630D-4444-8DAA-7068EA4B4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6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76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76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76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D15E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6E9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B6E9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401EC-7D30-40E5-9B20-471F25A5E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buhspec4</dc:creator>
  <cp:keywords/>
  <dc:description/>
  <cp:lastModifiedBy>buhspec4</cp:lastModifiedBy>
  <cp:revision>10</cp:revision>
  <cp:lastPrinted>2026-03-24T12:56:00Z</cp:lastPrinted>
  <dcterms:created xsi:type="dcterms:W3CDTF">2026-03-17T08:12:00Z</dcterms:created>
  <dcterms:modified xsi:type="dcterms:W3CDTF">2026-03-25T12:29:00Z</dcterms:modified>
</cp:coreProperties>
</file>